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4600" w:type="dxa"/>
        <w:tblInd w:w="534" w:type="dxa"/>
        <w:tblLook w:val="04A0" w:firstRow="1" w:lastRow="0" w:firstColumn="1" w:lastColumn="0" w:noHBand="0" w:noVBand="1"/>
      </w:tblPr>
      <w:tblGrid>
        <w:gridCol w:w="2268"/>
        <w:gridCol w:w="9497"/>
        <w:gridCol w:w="2835"/>
      </w:tblGrid>
      <w:tr w:rsidR="002F6546" w:rsidRPr="001831AB" w:rsidTr="002F6546">
        <w:trPr>
          <w:cantSplit/>
          <w:trHeight w:val="170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70521" w:rsidRDefault="002F6546" w:rsidP="00F86056">
            <w:pPr>
              <w:spacing w:after="0"/>
              <w:rPr>
                <w:b/>
              </w:rPr>
            </w:pPr>
            <w:r w:rsidRPr="00791A3C">
              <w:t xml:space="preserve">Противогаз </w:t>
            </w:r>
            <w:r w:rsidR="002500E3">
              <w:t>фильт</w:t>
            </w:r>
            <w:r w:rsidR="00605234">
              <w:t xml:space="preserve">рующий </w:t>
            </w:r>
            <w:proofErr w:type="spellStart"/>
            <w:r w:rsidR="00605234" w:rsidRPr="00286EC7">
              <w:rPr>
                <w:b/>
              </w:rPr>
              <w:t>ДОТпро</w:t>
            </w:r>
            <w:proofErr w:type="spellEnd"/>
            <w:r w:rsidR="00605234" w:rsidRPr="00286EC7">
              <w:rPr>
                <w:b/>
              </w:rPr>
              <w:t xml:space="preserve"> 460</w:t>
            </w:r>
            <w:r w:rsidR="00870521" w:rsidRPr="00286EC7">
              <w:rPr>
                <w:b/>
              </w:rPr>
              <w:t>+</w:t>
            </w:r>
            <w:r w:rsidR="00605234" w:rsidRPr="00286EC7">
              <w:rPr>
                <w:b/>
              </w:rPr>
              <w:t xml:space="preserve"> марка А2В2Е2</w:t>
            </w:r>
            <w:r w:rsidR="00B22837" w:rsidRPr="00286EC7">
              <w:rPr>
                <w:b/>
              </w:rPr>
              <w:t>АХ</w:t>
            </w:r>
            <w:r w:rsidRPr="00791A3C">
              <w:t xml:space="preserve"> с </w:t>
            </w:r>
            <w:r w:rsidR="00F86056">
              <w:t xml:space="preserve">лицевой частью </w:t>
            </w:r>
            <w:r w:rsidR="00F86056" w:rsidRPr="00286EC7">
              <w:rPr>
                <w:b/>
              </w:rPr>
              <w:t>ППМ-88</w:t>
            </w:r>
            <w:r w:rsidR="00286EC7" w:rsidRPr="00286EC7">
              <w:rPr>
                <w:b/>
              </w:rPr>
              <w:t xml:space="preserve"> рост 2 размер </w:t>
            </w:r>
            <w:r w:rsidR="005A5FED">
              <w:rPr>
                <w:b/>
              </w:rPr>
              <w:t>С</w:t>
            </w:r>
          </w:p>
          <w:p w:rsidR="00405A26" w:rsidRPr="00870521" w:rsidRDefault="00405A26" w:rsidP="00F86056">
            <w:pPr>
              <w:spacing w:after="0"/>
            </w:pPr>
            <w:r>
              <w:t>(арт. 102-133-005</w:t>
            </w:r>
            <w:r w:rsidR="005A5FED">
              <w:t>6</w:t>
            </w:r>
            <w:bookmarkStart w:id="0" w:name="_GoBack"/>
            <w:bookmarkEnd w:id="0"/>
            <w:r>
              <w:t>)</w:t>
            </w: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91A3C" w:rsidRDefault="002F6546" w:rsidP="00777338">
            <w:pPr>
              <w:pStyle w:val="a3"/>
              <w:jc w:val="both"/>
              <w:rPr>
                <w:shd w:val="clear" w:color="auto" w:fill="FFFFFF"/>
              </w:rPr>
            </w:pPr>
            <w:r w:rsidRPr="00791A3C">
              <w:rPr>
                <w:shd w:val="clear" w:color="auto" w:fill="FFFFFF"/>
              </w:rPr>
              <w:t xml:space="preserve">Предназначен для защиты органов дыхания, лица и глаз человека от паро- и газообразных вредных веществ. </w:t>
            </w:r>
          </w:p>
          <w:p w:rsidR="00791A3C" w:rsidRDefault="00791A3C" w:rsidP="00777338">
            <w:pPr>
              <w:pStyle w:val="a3"/>
              <w:jc w:val="both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Состав: </w:t>
            </w:r>
            <w:r w:rsidR="00F86056">
              <w:rPr>
                <w:shd w:val="clear" w:color="auto" w:fill="FFFFFF"/>
              </w:rPr>
              <w:t xml:space="preserve">лицевая часть </w:t>
            </w:r>
            <w:r w:rsidR="00F86056" w:rsidRPr="00405A26">
              <w:rPr>
                <w:b/>
                <w:shd w:val="clear" w:color="auto" w:fill="FFFFFF"/>
              </w:rPr>
              <w:t>ППМ-88</w:t>
            </w:r>
            <w:r w:rsidR="002F6546" w:rsidRPr="00405A26">
              <w:rPr>
                <w:b/>
                <w:shd w:val="clear" w:color="auto" w:fill="FFFFFF"/>
              </w:rPr>
              <w:t>,</w:t>
            </w:r>
            <w:r w:rsidR="002F6546" w:rsidRPr="00791A3C">
              <w:rPr>
                <w:shd w:val="clear" w:color="auto" w:fill="FFFFFF"/>
              </w:rPr>
              <w:t xml:space="preserve"> </w:t>
            </w:r>
            <w:r w:rsidR="002F6546" w:rsidRPr="00751B37">
              <w:rPr>
                <w:b/>
                <w:shd w:val="clear" w:color="auto" w:fill="FFFFFF"/>
              </w:rPr>
              <w:t>противогазовый</w:t>
            </w:r>
            <w:r w:rsidR="002F6546" w:rsidRPr="00791A3C">
              <w:rPr>
                <w:shd w:val="clear" w:color="auto" w:fill="FFFFFF"/>
              </w:rPr>
              <w:t xml:space="preserve"> </w:t>
            </w:r>
            <w:r w:rsidR="002F6546" w:rsidRPr="00751B37">
              <w:rPr>
                <w:b/>
                <w:shd w:val="clear" w:color="auto" w:fill="FFFFFF"/>
              </w:rPr>
              <w:t xml:space="preserve">фильтр марки </w:t>
            </w:r>
            <w:r w:rsidR="002500E3" w:rsidRPr="00751B37">
              <w:rPr>
                <w:b/>
                <w:shd w:val="clear" w:color="auto" w:fill="FFFFFF"/>
              </w:rPr>
              <w:t>А2В2Е2</w:t>
            </w:r>
            <w:r w:rsidR="00B22837" w:rsidRPr="00751B37">
              <w:rPr>
                <w:b/>
                <w:shd w:val="clear" w:color="auto" w:fill="FFFFFF"/>
              </w:rPr>
              <w:t>АХ</w:t>
            </w:r>
            <w:r w:rsidR="002F6546" w:rsidRPr="00791A3C">
              <w:t xml:space="preserve"> </w:t>
            </w:r>
            <w:r w:rsidRPr="00791A3C">
              <w:rPr>
                <w:shd w:val="clear" w:color="auto" w:fill="FFFFFF"/>
              </w:rPr>
              <w:t>в композитном</w:t>
            </w:r>
            <w:r w:rsidR="002F6546" w:rsidRPr="00791A3C">
              <w:rPr>
                <w:shd w:val="clear" w:color="auto" w:fill="FFFFFF"/>
              </w:rPr>
              <w:t xml:space="preserve"> исполнении, сумка для хранения и ношения противогаза</w:t>
            </w:r>
            <w:r w:rsidR="00286EC7">
              <w:rPr>
                <w:shd w:val="clear" w:color="auto" w:fill="FFFFFF"/>
              </w:rPr>
              <w:t>, паспорт, руководство по эксплуатации.</w:t>
            </w:r>
            <w:r w:rsidR="002F6546" w:rsidRPr="00791A3C">
              <w:br/>
            </w:r>
            <w:r>
              <w:rPr>
                <w:shd w:val="clear" w:color="auto" w:fill="FFFFFF"/>
              </w:rPr>
              <w:t>Классы защиты по веществам:</w:t>
            </w:r>
          </w:p>
          <w:p w:rsidR="00791A3C" w:rsidRPr="00751B37" w:rsidRDefault="00791A3C" w:rsidP="00777338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/>
              </w:rPr>
            </w:pPr>
            <w:r w:rsidRPr="00751B37">
              <w:rPr>
                <w:rFonts w:ascii="Times New Roman" w:eastAsia="Times New Roman" w:hAnsi="Times New Roman"/>
                <w:b/>
              </w:rPr>
              <w:t>Класс защиты по вредным веществам:</w:t>
            </w:r>
          </w:p>
          <w:p w:rsidR="00791A3C" w:rsidRPr="00791A3C" w:rsidRDefault="00791A3C" w:rsidP="00777338">
            <w:pPr>
              <w:tabs>
                <w:tab w:val="left" w:pos="567"/>
              </w:tabs>
              <w:spacing w:after="0" w:line="240" w:lineRule="auto"/>
              <w:jc w:val="both"/>
              <w:rPr>
                <w:rFonts w:eastAsia="Times New Roman" w:cstheme="minorHAnsi"/>
              </w:rPr>
            </w:pPr>
            <w:r w:rsidRPr="00791A3C">
              <w:rPr>
                <w:rFonts w:eastAsia="Times New Roman" w:cstheme="minorHAnsi"/>
              </w:rPr>
              <w:t>- по орган</w:t>
            </w:r>
            <w:r w:rsidR="002500E3">
              <w:rPr>
                <w:rFonts w:eastAsia="Times New Roman" w:cstheme="minorHAnsi"/>
              </w:rPr>
              <w:t xml:space="preserve">ическим газам и парам </w:t>
            </w:r>
            <w:r w:rsidR="00903FC8">
              <w:rPr>
                <w:rFonts w:eastAsia="Times New Roman" w:cstheme="minorHAnsi"/>
              </w:rPr>
              <w:t>с температурой кипения выше 6</w:t>
            </w:r>
            <w:r w:rsidR="00286EC7">
              <w:rPr>
                <w:rFonts w:eastAsia="Times New Roman" w:cstheme="minorHAnsi"/>
              </w:rPr>
              <w:t>5</w:t>
            </w:r>
            <w:r w:rsidR="00903FC8">
              <w:rPr>
                <w:rFonts w:eastAsia="Times New Roman" w:cstheme="minorHAnsi"/>
              </w:rPr>
              <w:t>°С</w:t>
            </w:r>
            <w:r w:rsidR="00751B37">
              <w:rPr>
                <w:rFonts w:eastAsia="Times New Roman" w:cstheme="minorHAnsi"/>
              </w:rPr>
              <w:t xml:space="preserve"> </w:t>
            </w:r>
            <w:r w:rsidR="002500E3">
              <w:rPr>
                <w:rFonts w:eastAsia="Times New Roman" w:cstheme="minorHAnsi"/>
              </w:rPr>
              <w:t>- 2 (средне</w:t>
            </w:r>
            <w:r w:rsidRPr="00791A3C">
              <w:rPr>
                <w:rFonts w:eastAsia="Times New Roman" w:cstheme="minorHAnsi"/>
              </w:rPr>
              <w:t>й эффективности);</w:t>
            </w:r>
          </w:p>
          <w:p w:rsidR="00791A3C" w:rsidRPr="00791A3C" w:rsidRDefault="00791A3C" w:rsidP="00777338">
            <w:pPr>
              <w:tabs>
                <w:tab w:val="left" w:pos="567"/>
              </w:tabs>
              <w:spacing w:after="0" w:line="240" w:lineRule="auto"/>
              <w:jc w:val="both"/>
              <w:rPr>
                <w:rFonts w:eastAsia="Times New Roman" w:cstheme="minorHAnsi"/>
              </w:rPr>
            </w:pPr>
            <w:r w:rsidRPr="00791A3C">
              <w:rPr>
                <w:rFonts w:eastAsia="Times New Roman" w:cstheme="minorHAnsi"/>
              </w:rPr>
              <w:t>- по н</w:t>
            </w:r>
            <w:r w:rsidR="002500E3">
              <w:rPr>
                <w:rFonts w:eastAsia="Times New Roman" w:cstheme="minorHAnsi"/>
              </w:rPr>
              <w:t>еорганическим газам и парам  - 2</w:t>
            </w:r>
            <w:r w:rsidRPr="00791A3C">
              <w:rPr>
                <w:rFonts w:eastAsia="Times New Roman" w:cstheme="minorHAnsi"/>
              </w:rPr>
              <w:t xml:space="preserve"> (</w:t>
            </w:r>
            <w:r w:rsidR="002500E3">
              <w:rPr>
                <w:rFonts w:eastAsia="Times New Roman" w:cstheme="minorHAnsi"/>
              </w:rPr>
              <w:t>средне</w:t>
            </w:r>
            <w:r w:rsidRPr="00791A3C">
              <w:rPr>
                <w:rFonts w:eastAsia="Times New Roman" w:cstheme="minorHAnsi"/>
              </w:rPr>
              <w:t>й эффективности);</w:t>
            </w:r>
          </w:p>
          <w:p w:rsidR="00791A3C" w:rsidRDefault="00791A3C" w:rsidP="00777338">
            <w:pPr>
              <w:tabs>
                <w:tab w:val="left" w:pos="567"/>
              </w:tabs>
              <w:spacing w:after="0" w:line="240" w:lineRule="auto"/>
              <w:jc w:val="both"/>
              <w:rPr>
                <w:rFonts w:eastAsia="Times New Roman" w:cstheme="minorHAnsi"/>
              </w:rPr>
            </w:pPr>
            <w:r w:rsidRPr="00791A3C">
              <w:rPr>
                <w:rFonts w:eastAsia="Times New Roman" w:cstheme="minorHAnsi"/>
              </w:rPr>
              <w:t>- по кислым газ</w:t>
            </w:r>
            <w:r w:rsidR="002500E3">
              <w:rPr>
                <w:rFonts w:eastAsia="Times New Roman" w:cstheme="minorHAnsi"/>
              </w:rPr>
              <w:t xml:space="preserve">ам и парам кислот – 2 </w:t>
            </w:r>
            <w:r w:rsidRPr="00791A3C">
              <w:rPr>
                <w:rFonts w:eastAsia="Times New Roman" w:cstheme="minorHAnsi"/>
              </w:rPr>
              <w:t>(</w:t>
            </w:r>
            <w:r w:rsidR="002500E3">
              <w:rPr>
                <w:rFonts w:eastAsia="Times New Roman" w:cstheme="minorHAnsi"/>
              </w:rPr>
              <w:t>средне</w:t>
            </w:r>
            <w:r w:rsidRPr="00791A3C">
              <w:rPr>
                <w:rFonts w:eastAsia="Times New Roman" w:cstheme="minorHAnsi"/>
              </w:rPr>
              <w:t>й эффективности);</w:t>
            </w:r>
          </w:p>
          <w:p w:rsidR="00903FC8" w:rsidRPr="00791A3C" w:rsidRDefault="00903FC8" w:rsidP="00777338">
            <w:pPr>
              <w:tabs>
                <w:tab w:val="left" w:pos="567"/>
              </w:tabs>
              <w:spacing w:after="0" w:line="240" w:lineRule="auto"/>
              <w:jc w:val="both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 xml:space="preserve">- </w:t>
            </w:r>
            <w:r w:rsidRPr="00791A3C">
              <w:rPr>
                <w:rFonts w:eastAsia="Times New Roman" w:cstheme="minorHAnsi"/>
              </w:rPr>
              <w:t>по орган</w:t>
            </w:r>
            <w:r>
              <w:rPr>
                <w:rFonts w:eastAsia="Times New Roman" w:cstheme="minorHAnsi"/>
              </w:rPr>
              <w:t>ическим газам и парам с температурой кипения ниже 6</w:t>
            </w:r>
            <w:r w:rsidR="00286EC7">
              <w:rPr>
                <w:rFonts w:eastAsia="Times New Roman" w:cstheme="minorHAnsi"/>
              </w:rPr>
              <w:t>5</w:t>
            </w:r>
            <w:r>
              <w:rPr>
                <w:rFonts w:eastAsia="Times New Roman" w:cstheme="minorHAnsi"/>
              </w:rPr>
              <w:t>°С (одноразового применения).</w:t>
            </w:r>
          </w:p>
          <w:p w:rsidR="00F86056" w:rsidRPr="00F86056" w:rsidRDefault="00F86056" w:rsidP="00F86056">
            <w:pPr>
              <w:tabs>
                <w:tab w:val="left" w:pos="567"/>
              </w:tabs>
              <w:spacing w:after="0" w:line="240" w:lineRule="auto"/>
              <w:jc w:val="both"/>
              <w:rPr>
                <w:rFonts w:eastAsia="Times New Roman" w:cstheme="minorHAnsi"/>
                <w:b/>
              </w:rPr>
            </w:pPr>
            <w:r w:rsidRPr="00F86056">
              <w:rPr>
                <w:rFonts w:eastAsia="Times New Roman" w:cstheme="minorHAnsi"/>
                <w:b/>
              </w:rPr>
              <w:t xml:space="preserve">Лицевая </w:t>
            </w:r>
            <w:proofErr w:type="gramStart"/>
            <w:r w:rsidRPr="00F86056">
              <w:rPr>
                <w:rFonts w:eastAsia="Times New Roman" w:cstheme="minorHAnsi"/>
                <w:b/>
              </w:rPr>
              <w:t>часть  -</w:t>
            </w:r>
            <w:proofErr w:type="gramEnd"/>
            <w:r w:rsidRPr="00F86056">
              <w:rPr>
                <w:rFonts w:eastAsia="Times New Roman" w:cstheme="minorHAnsi"/>
                <w:b/>
              </w:rPr>
              <w:t xml:space="preserve"> маска панорамная промышленная ППМ-88 состоит из:</w:t>
            </w:r>
          </w:p>
          <w:p w:rsidR="00F86056" w:rsidRPr="00F86056" w:rsidRDefault="00F86056" w:rsidP="00F86056">
            <w:pPr>
              <w:tabs>
                <w:tab w:val="left" w:pos="567"/>
              </w:tabs>
              <w:spacing w:after="0" w:line="240" w:lineRule="auto"/>
              <w:jc w:val="both"/>
              <w:rPr>
                <w:rFonts w:eastAsia="Times New Roman" w:cstheme="minorHAnsi"/>
              </w:rPr>
            </w:pPr>
            <w:r w:rsidRPr="00F86056">
              <w:rPr>
                <w:rFonts w:eastAsia="Times New Roman" w:cstheme="minorHAnsi"/>
              </w:rPr>
              <w:t xml:space="preserve"> - панорамного стекла-корпуса из поликарбоната;</w:t>
            </w:r>
          </w:p>
          <w:p w:rsidR="00F86056" w:rsidRPr="00F86056" w:rsidRDefault="00F86056" w:rsidP="00F86056">
            <w:pPr>
              <w:tabs>
                <w:tab w:val="left" w:pos="567"/>
              </w:tabs>
              <w:spacing w:after="0" w:line="240" w:lineRule="auto"/>
              <w:jc w:val="both"/>
              <w:rPr>
                <w:rFonts w:eastAsia="Times New Roman" w:cstheme="minorHAnsi"/>
              </w:rPr>
            </w:pPr>
            <w:r w:rsidRPr="00F86056">
              <w:rPr>
                <w:rFonts w:eastAsia="Times New Roman" w:cstheme="minorHAnsi"/>
              </w:rPr>
              <w:t>- широкого обтюратора, отформованного по краю корпуса маски;</w:t>
            </w:r>
          </w:p>
          <w:p w:rsidR="00F86056" w:rsidRPr="00F86056" w:rsidRDefault="00F86056" w:rsidP="00F86056">
            <w:pPr>
              <w:tabs>
                <w:tab w:val="left" w:pos="567"/>
              </w:tabs>
              <w:spacing w:after="0" w:line="240" w:lineRule="auto"/>
              <w:jc w:val="both"/>
              <w:rPr>
                <w:rFonts w:eastAsia="Times New Roman" w:cstheme="minorHAnsi"/>
              </w:rPr>
            </w:pPr>
            <w:r w:rsidRPr="00F86056">
              <w:rPr>
                <w:rFonts w:eastAsia="Times New Roman" w:cstheme="minorHAnsi"/>
              </w:rPr>
              <w:t>- клапанной коробки с клапанами вдоха и выдоха;</w:t>
            </w:r>
          </w:p>
          <w:p w:rsidR="00F86056" w:rsidRPr="00F86056" w:rsidRDefault="00F86056" w:rsidP="00F86056">
            <w:pPr>
              <w:tabs>
                <w:tab w:val="left" w:pos="567"/>
              </w:tabs>
              <w:spacing w:after="0" w:line="240" w:lineRule="auto"/>
              <w:jc w:val="both"/>
              <w:rPr>
                <w:rFonts w:eastAsia="Times New Roman" w:cstheme="minorHAnsi"/>
              </w:rPr>
            </w:pPr>
            <w:r w:rsidRPr="00F86056">
              <w:rPr>
                <w:rFonts w:eastAsia="Times New Roman" w:cstheme="minorHAnsi"/>
              </w:rPr>
              <w:t>- резинового подмасочника с клапанами вдоха; </w:t>
            </w:r>
          </w:p>
          <w:p w:rsidR="00F86056" w:rsidRPr="00F86056" w:rsidRDefault="00F86056" w:rsidP="00F86056">
            <w:pPr>
              <w:tabs>
                <w:tab w:val="left" w:pos="567"/>
              </w:tabs>
              <w:spacing w:after="0" w:line="240" w:lineRule="auto"/>
              <w:jc w:val="both"/>
              <w:rPr>
                <w:rFonts w:eastAsia="Times New Roman" w:cstheme="minorHAnsi"/>
              </w:rPr>
            </w:pPr>
            <w:r w:rsidRPr="00F86056">
              <w:rPr>
                <w:rFonts w:eastAsia="Times New Roman" w:cstheme="minorHAnsi"/>
              </w:rPr>
              <w:t>- переговорного устройства;</w:t>
            </w:r>
          </w:p>
          <w:p w:rsidR="00F86056" w:rsidRPr="00F86056" w:rsidRDefault="00F86056" w:rsidP="00F86056">
            <w:pPr>
              <w:tabs>
                <w:tab w:val="left" w:pos="567"/>
              </w:tabs>
              <w:spacing w:after="0" w:line="240" w:lineRule="auto"/>
              <w:jc w:val="both"/>
              <w:rPr>
                <w:rFonts w:eastAsia="Times New Roman" w:cstheme="minorHAnsi"/>
              </w:rPr>
            </w:pPr>
            <w:r w:rsidRPr="00F86056">
              <w:rPr>
                <w:rFonts w:eastAsia="Times New Roman" w:cstheme="minorHAnsi"/>
              </w:rPr>
              <w:t xml:space="preserve">- наголовника, присоединенного к корпусу пряжками, для крепления маски на голове; </w:t>
            </w:r>
          </w:p>
          <w:p w:rsidR="00F86056" w:rsidRPr="00F86056" w:rsidRDefault="00F86056" w:rsidP="00F86056">
            <w:pPr>
              <w:tabs>
                <w:tab w:val="left" w:pos="567"/>
              </w:tabs>
              <w:spacing w:after="0" w:line="240" w:lineRule="auto"/>
              <w:jc w:val="both"/>
              <w:rPr>
                <w:rFonts w:eastAsia="Times New Roman" w:cstheme="minorHAnsi"/>
              </w:rPr>
            </w:pPr>
            <w:r w:rsidRPr="00F86056">
              <w:rPr>
                <w:rFonts w:eastAsia="Times New Roman" w:cstheme="minorHAnsi"/>
              </w:rPr>
              <w:t>- защитной пленки (дополнительно).</w:t>
            </w:r>
          </w:p>
          <w:p w:rsidR="00F86056" w:rsidRPr="00F86056" w:rsidRDefault="00F86056" w:rsidP="00F86056">
            <w:pPr>
              <w:tabs>
                <w:tab w:val="left" w:pos="567"/>
              </w:tabs>
              <w:spacing w:after="0" w:line="240" w:lineRule="auto"/>
              <w:jc w:val="both"/>
              <w:rPr>
                <w:rFonts w:eastAsia="Times New Roman" w:cstheme="minorHAnsi"/>
              </w:rPr>
            </w:pPr>
            <w:r w:rsidRPr="00F86056">
              <w:rPr>
                <w:rFonts w:eastAsia="Times New Roman" w:cstheme="minorHAnsi"/>
              </w:rPr>
              <w:t>Маску отличает сниженное механическое воздействие на голову пользователя.</w:t>
            </w:r>
          </w:p>
          <w:p w:rsidR="00F86056" w:rsidRPr="00F86056" w:rsidRDefault="00F86056" w:rsidP="00F86056">
            <w:pPr>
              <w:tabs>
                <w:tab w:val="left" w:pos="567"/>
              </w:tabs>
              <w:spacing w:after="0" w:line="240" w:lineRule="auto"/>
              <w:jc w:val="both"/>
              <w:rPr>
                <w:rFonts w:eastAsia="Times New Roman" w:cstheme="minorHAnsi"/>
              </w:rPr>
            </w:pPr>
            <w:r w:rsidRPr="00F86056">
              <w:rPr>
                <w:rFonts w:eastAsia="Times New Roman" w:cstheme="minorHAnsi"/>
              </w:rPr>
              <w:t>Коэффициент подсоса под маску составляет не более 0,0001%.</w:t>
            </w:r>
          </w:p>
          <w:p w:rsidR="00F86056" w:rsidRPr="00F86056" w:rsidRDefault="00F86056" w:rsidP="00F86056">
            <w:pPr>
              <w:tabs>
                <w:tab w:val="left" w:pos="567"/>
              </w:tabs>
              <w:spacing w:after="0" w:line="240" w:lineRule="auto"/>
              <w:jc w:val="both"/>
              <w:rPr>
                <w:rFonts w:eastAsia="Times New Roman" w:cstheme="minorHAnsi"/>
              </w:rPr>
            </w:pPr>
            <w:r w:rsidRPr="00F86056">
              <w:rPr>
                <w:rFonts w:eastAsia="Times New Roman" w:cstheme="minorHAnsi"/>
              </w:rPr>
              <w:t xml:space="preserve">Размер маски определяется размером (ростом) корпуса маски: 1, 2 и размером подмасочника: М, С, Б (малый, средний, большой). </w:t>
            </w:r>
          </w:p>
          <w:p w:rsidR="00F86056" w:rsidRPr="00F86056" w:rsidRDefault="00F86056" w:rsidP="00F86056">
            <w:pPr>
              <w:tabs>
                <w:tab w:val="left" w:pos="567"/>
              </w:tabs>
              <w:spacing w:after="0" w:line="240" w:lineRule="auto"/>
              <w:jc w:val="both"/>
              <w:rPr>
                <w:rFonts w:eastAsia="Times New Roman" w:cstheme="minorHAnsi"/>
              </w:rPr>
            </w:pPr>
            <w:r w:rsidRPr="00F86056">
              <w:rPr>
                <w:rFonts w:eastAsia="Times New Roman" w:cstheme="minorHAnsi"/>
              </w:rPr>
              <w:t xml:space="preserve">Маска снабжена центральным резьбовым соединением КР 40x4,0 по ГОСТ 8762-75. </w:t>
            </w:r>
          </w:p>
          <w:p w:rsidR="00F86056" w:rsidRPr="005B1A64" w:rsidRDefault="00F86056" w:rsidP="00F86056">
            <w:pPr>
              <w:tabs>
                <w:tab w:val="left" w:pos="567"/>
              </w:tabs>
              <w:spacing w:after="0" w:line="240" w:lineRule="auto"/>
              <w:jc w:val="both"/>
              <w:rPr>
                <w:rFonts w:eastAsia="Times New Roman" w:cstheme="minorHAnsi"/>
              </w:rPr>
            </w:pPr>
            <w:r w:rsidRPr="005B1A64">
              <w:rPr>
                <w:rFonts w:eastAsia="Times New Roman" w:cstheme="minorHAnsi"/>
              </w:rPr>
              <w:t xml:space="preserve">Гарантийный срок хранения: 6 лет. </w:t>
            </w:r>
          </w:p>
          <w:p w:rsidR="002F6546" w:rsidRPr="005B1A64" w:rsidRDefault="002F6546" w:rsidP="00777338">
            <w:pPr>
              <w:tabs>
                <w:tab w:val="left" w:pos="567"/>
              </w:tabs>
              <w:spacing w:after="0" w:line="240" w:lineRule="auto"/>
              <w:jc w:val="both"/>
              <w:rPr>
                <w:rFonts w:eastAsia="Times New Roman" w:cstheme="minorHAnsi"/>
              </w:rPr>
            </w:pPr>
            <w:r w:rsidRPr="005B1A64">
              <w:rPr>
                <w:rFonts w:eastAsia="Times New Roman" w:cstheme="minorHAnsi"/>
              </w:rPr>
              <w:t xml:space="preserve">Цветовое обозначение фильтра: </w:t>
            </w:r>
            <w:r w:rsidR="00255E18" w:rsidRPr="005B1A64">
              <w:rPr>
                <w:rFonts w:eastAsia="Times New Roman" w:cstheme="minorHAnsi"/>
              </w:rPr>
              <w:t>коричневый, серый, жёлтый</w:t>
            </w:r>
            <w:r w:rsidRPr="005B1A64">
              <w:rPr>
                <w:rFonts w:eastAsia="Times New Roman" w:cstheme="minorHAnsi"/>
              </w:rPr>
              <w:t xml:space="preserve">. </w:t>
            </w:r>
          </w:p>
          <w:p w:rsidR="002F6546" w:rsidRPr="00791A3C" w:rsidRDefault="002F6546" w:rsidP="00777338">
            <w:pPr>
              <w:spacing w:after="0"/>
              <w:jc w:val="both"/>
              <w:rPr>
                <w:rFonts w:eastAsia="Times New Roman"/>
              </w:rPr>
            </w:pPr>
            <w:r w:rsidRPr="00791A3C">
              <w:rPr>
                <w:rFonts w:eastAsia="Times New Roman"/>
              </w:rPr>
              <w:t>Срок годности и дата выпуска должны быть нанесены на фильтр несмываемой краской.</w:t>
            </w:r>
          </w:p>
          <w:p w:rsidR="00B22C41" w:rsidRPr="00751B37" w:rsidRDefault="00B22C41" w:rsidP="00777338">
            <w:pPr>
              <w:tabs>
                <w:tab w:val="left" w:pos="567"/>
              </w:tabs>
              <w:spacing w:after="0" w:line="240" w:lineRule="auto"/>
              <w:jc w:val="both"/>
              <w:rPr>
                <w:rFonts w:eastAsia="Times New Roman"/>
                <w:b/>
              </w:rPr>
            </w:pPr>
            <w:r w:rsidRPr="00751B37">
              <w:rPr>
                <w:rFonts w:eastAsia="Times New Roman"/>
                <w:b/>
              </w:rPr>
              <w:t>Соответствие нормативным документам:</w:t>
            </w:r>
          </w:p>
          <w:p w:rsidR="00586472" w:rsidRPr="00586472" w:rsidRDefault="00586472" w:rsidP="00586472">
            <w:pPr>
              <w:tabs>
                <w:tab w:val="left" w:pos="567"/>
              </w:tabs>
              <w:spacing w:after="0" w:line="240" w:lineRule="auto"/>
              <w:jc w:val="both"/>
              <w:rPr>
                <w:rFonts w:eastAsia="Times New Roman" w:cstheme="minorHAnsi"/>
              </w:rPr>
            </w:pPr>
            <w:r w:rsidRPr="00586472">
              <w:rPr>
                <w:rFonts w:eastAsia="Times New Roman" w:cstheme="minorHAnsi"/>
              </w:rPr>
              <w:t xml:space="preserve">Противогаз: ТР ТС 019/2011, ГОСТ 12.4.121-2015; </w:t>
            </w:r>
          </w:p>
          <w:p w:rsidR="00586472" w:rsidRPr="00586472" w:rsidRDefault="00586472" w:rsidP="00586472">
            <w:pPr>
              <w:tabs>
                <w:tab w:val="left" w:pos="567"/>
              </w:tabs>
              <w:spacing w:after="0" w:line="240" w:lineRule="auto"/>
              <w:jc w:val="both"/>
              <w:rPr>
                <w:rFonts w:eastAsia="Times New Roman" w:cstheme="minorHAnsi"/>
              </w:rPr>
            </w:pPr>
            <w:r w:rsidRPr="00586472">
              <w:rPr>
                <w:rFonts w:eastAsia="Times New Roman" w:cstheme="minorHAnsi"/>
              </w:rPr>
              <w:t>Маска: ТР ТС 019/2011, ГОСТ 12.4.293-2015 (категория 2,3);</w:t>
            </w:r>
          </w:p>
          <w:p w:rsidR="00586472" w:rsidRPr="00586472" w:rsidRDefault="00586472" w:rsidP="00586472">
            <w:pPr>
              <w:tabs>
                <w:tab w:val="left" w:pos="567"/>
              </w:tabs>
              <w:spacing w:after="0" w:line="240" w:lineRule="auto"/>
              <w:jc w:val="both"/>
              <w:rPr>
                <w:rFonts w:eastAsia="Times New Roman" w:cstheme="minorHAnsi"/>
              </w:rPr>
            </w:pPr>
            <w:r w:rsidRPr="00586472">
              <w:rPr>
                <w:rFonts w:eastAsia="Times New Roman" w:cstheme="minorHAnsi"/>
              </w:rPr>
              <w:t>Фильтр: ТР ТС 019/2011, ГОСТ 12.4.235-2019.</w:t>
            </w:r>
          </w:p>
          <w:p w:rsidR="002F6546" w:rsidRPr="00791A3C" w:rsidRDefault="002F6546" w:rsidP="00CD522A">
            <w:pPr>
              <w:spacing w:after="0"/>
              <w:rPr>
                <w:rFonts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F6546" w:rsidRPr="001831AB" w:rsidRDefault="00D33806" w:rsidP="00CD5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523804" cy="176212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6874" cy="1765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076DA" w:rsidRDefault="000076DA"/>
    <w:sectPr w:rsidR="000076DA" w:rsidSect="002F654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A7414E"/>
    <w:multiLevelType w:val="multilevel"/>
    <w:tmpl w:val="040A2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F6546"/>
    <w:rsid w:val="000076DA"/>
    <w:rsid w:val="00153BCF"/>
    <w:rsid w:val="001E26FB"/>
    <w:rsid w:val="002500E3"/>
    <w:rsid w:val="00255E18"/>
    <w:rsid w:val="00286EC7"/>
    <w:rsid w:val="002F6546"/>
    <w:rsid w:val="00405A26"/>
    <w:rsid w:val="00572ED9"/>
    <w:rsid w:val="00586472"/>
    <w:rsid w:val="005A5FED"/>
    <w:rsid w:val="005B1A64"/>
    <w:rsid w:val="00605234"/>
    <w:rsid w:val="00731351"/>
    <w:rsid w:val="00751B37"/>
    <w:rsid w:val="00777338"/>
    <w:rsid w:val="00791A3C"/>
    <w:rsid w:val="007C7B59"/>
    <w:rsid w:val="00870521"/>
    <w:rsid w:val="00891093"/>
    <w:rsid w:val="00903FC8"/>
    <w:rsid w:val="009B1C52"/>
    <w:rsid w:val="009B7C14"/>
    <w:rsid w:val="00A77E6B"/>
    <w:rsid w:val="00B05020"/>
    <w:rsid w:val="00B22837"/>
    <w:rsid w:val="00B22C41"/>
    <w:rsid w:val="00BB5F0E"/>
    <w:rsid w:val="00D33806"/>
    <w:rsid w:val="00F86056"/>
    <w:rsid w:val="00FA0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7D5B0F"/>
  <w15:docId w15:val="{6C55D7F2-E280-49BD-8A48-08107CD6A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F654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F6546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2F65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F6546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B22C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8756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280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Ларионов Ю.Ю.</dc:creator>
  <cp:lastModifiedBy>111</cp:lastModifiedBy>
  <cp:revision>9</cp:revision>
  <dcterms:created xsi:type="dcterms:W3CDTF">2025-09-23T17:21:00Z</dcterms:created>
  <dcterms:modified xsi:type="dcterms:W3CDTF">2026-02-19T07:05:00Z</dcterms:modified>
</cp:coreProperties>
</file>