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2081"/>
        <w:gridCol w:w="9387"/>
        <w:gridCol w:w="3666"/>
      </w:tblGrid>
      <w:tr w:rsidR="009E22FB" w:rsidRPr="0046369E" w:rsidTr="00391770">
        <w:trPr>
          <w:trHeight w:val="274"/>
        </w:trPr>
        <w:tc>
          <w:tcPr>
            <w:tcW w:w="2093" w:type="dxa"/>
          </w:tcPr>
          <w:p w:rsidR="009E22FB" w:rsidRDefault="00521521" w:rsidP="00A51485">
            <w:pPr>
              <w:pStyle w:val="2"/>
              <w:jc w:val="both"/>
              <w:rPr>
                <w:rFonts w:ascii="Roboto" w:hAnsi="Roboto"/>
                <w:b/>
                <w:sz w:val="23"/>
                <w:szCs w:val="23"/>
              </w:rPr>
            </w:pPr>
            <w:r w:rsidRPr="00D870BC">
              <w:rPr>
                <w:rFonts w:ascii="Roboto" w:hAnsi="Roboto"/>
                <w:sz w:val="23"/>
                <w:szCs w:val="23"/>
              </w:rPr>
              <w:t xml:space="preserve">Противогаз фильтрующий </w:t>
            </w:r>
            <w:r w:rsidR="00D870BC" w:rsidRPr="00D870BC">
              <w:rPr>
                <w:rFonts w:ascii="Roboto" w:hAnsi="Roboto"/>
                <w:b/>
                <w:sz w:val="23"/>
                <w:szCs w:val="23"/>
              </w:rPr>
              <w:t xml:space="preserve">ДОТ про 600+ марки A2В2Е2К2АХP3 R D </w:t>
            </w:r>
            <w:r w:rsidR="00D870BC" w:rsidRPr="00CF338B">
              <w:rPr>
                <w:rFonts w:ascii="Roboto" w:hAnsi="Roboto"/>
                <w:sz w:val="23"/>
                <w:szCs w:val="23"/>
              </w:rPr>
              <w:t xml:space="preserve">категории 2 по </w:t>
            </w:r>
            <w:r w:rsidR="00A51485">
              <w:rPr>
                <w:rFonts w:ascii="Roboto" w:hAnsi="Roboto"/>
                <w:sz w:val="23"/>
                <w:szCs w:val="23"/>
              </w:rPr>
              <w:t xml:space="preserve">маске панорамной промышленной </w:t>
            </w:r>
            <w:r w:rsidR="00A51485" w:rsidRPr="00391770">
              <w:rPr>
                <w:rFonts w:ascii="Roboto" w:hAnsi="Roboto"/>
                <w:b/>
                <w:sz w:val="23"/>
                <w:szCs w:val="23"/>
              </w:rPr>
              <w:t>ППМ-88</w:t>
            </w:r>
            <w:r w:rsidR="00391770" w:rsidRPr="00391770">
              <w:rPr>
                <w:rFonts w:ascii="Roboto" w:hAnsi="Roboto"/>
                <w:b/>
                <w:sz w:val="23"/>
                <w:szCs w:val="23"/>
              </w:rPr>
              <w:t xml:space="preserve"> </w:t>
            </w:r>
            <w:r w:rsidR="00391770" w:rsidRPr="002A24A0">
              <w:rPr>
                <w:rFonts w:ascii="Roboto" w:hAnsi="Roboto"/>
                <w:sz w:val="23"/>
                <w:szCs w:val="23"/>
              </w:rPr>
              <w:t>рост</w:t>
            </w:r>
            <w:r w:rsidR="00391770" w:rsidRPr="00391770">
              <w:rPr>
                <w:rFonts w:ascii="Roboto" w:hAnsi="Roboto"/>
                <w:b/>
                <w:sz w:val="23"/>
                <w:szCs w:val="23"/>
              </w:rPr>
              <w:t xml:space="preserve"> 2 </w:t>
            </w:r>
            <w:r w:rsidR="00391770" w:rsidRPr="002A24A0">
              <w:rPr>
                <w:rFonts w:ascii="Roboto" w:hAnsi="Roboto"/>
                <w:sz w:val="23"/>
                <w:szCs w:val="23"/>
              </w:rPr>
              <w:t>размер подмасочника</w:t>
            </w:r>
            <w:r w:rsidR="00391770" w:rsidRPr="00391770">
              <w:rPr>
                <w:rFonts w:ascii="Roboto" w:hAnsi="Roboto"/>
                <w:b/>
                <w:sz w:val="23"/>
                <w:szCs w:val="23"/>
              </w:rPr>
              <w:t xml:space="preserve"> </w:t>
            </w:r>
            <w:r w:rsidR="00332FBA">
              <w:rPr>
                <w:rFonts w:ascii="Roboto" w:hAnsi="Roboto"/>
                <w:b/>
                <w:sz w:val="23"/>
                <w:szCs w:val="23"/>
              </w:rPr>
              <w:t>С</w:t>
            </w:r>
          </w:p>
          <w:p w:rsidR="002A24A0" w:rsidRPr="00D870BC" w:rsidRDefault="002A24A0" w:rsidP="00A51485">
            <w:pPr>
              <w:pStyle w:val="2"/>
              <w:jc w:val="both"/>
              <w:rPr>
                <w:rFonts w:ascii="Roboto" w:hAnsi="Roboto"/>
                <w:sz w:val="23"/>
                <w:szCs w:val="23"/>
              </w:rPr>
            </w:pPr>
            <w:r>
              <w:rPr>
                <w:rFonts w:ascii="Roboto" w:hAnsi="Roboto"/>
                <w:sz w:val="23"/>
                <w:szCs w:val="23"/>
              </w:rPr>
              <w:t>(арт.102-133-006</w:t>
            </w:r>
            <w:r w:rsidR="00332FBA">
              <w:rPr>
                <w:rFonts w:ascii="Roboto" w:hAnsi="Roboto"/>
                <w:sz w:val="23"/>
                <w:szCs w:val="23"/>
              </w:rPr>
              <w:t>2</w:t>
            </w:r>
            <w:bookmarkStart w:id="0" w:name="_GoBack"/>
            <w:bookmarkEnd w:id="0"/>
            <w:r>
              <w:rPr>
                <w:rFonts w:ascii="Roboto" w:hAnsi="Roboto"/>
                <w:sz w:val="23"/>
                <w:szCs w:val="23"/>
              </w:rPr>
              <w:t>)</w:t>
            </w:r>
          </w:p>
        </w:tc>
        <w:tc>
          <w:tcPr>
            <w:tcW w:w="10030" w:type="dxa"/>
          </w:tcPr>
          <w:p w:rsidR="009E22FB" w:rsidRPr="00D870BC" w:rsidRDefault="009E22FB" w:rsidP="00D870BC">
            <w:pPr>
              <w:ind w:firstLine="720"/>
              <w:jc w:val="both"/>
              <w:rPr>
                <w:rFonts w:ascii="Roboto" w:eastAsia="Times New Roman" w:hAnsi="Roboto" w:cs="Times New Roman"/>
                <w:sz w:val="23"/>
                <w:szCs w:val="23"/>
              </w:rPr>
            </w:pPr>
          </w:p>
          <w:p w:rsidR="00D870BC" w:rsidRDefault="009E22FB" w:rsidP="00D870BC">
            <w:pPr>
              <w:jc w:val="both"/>
              <w:rPr>
                <w:rFonts w:ascii="Roboto" w:eastAsia="Times New Roman" w:hAnsi="Roboto" w:cs="Times New Roman"/>
                <w:sz w:val="23"/>
                <w:szCs w:val="23"/>
              </w:rPr>
            </w:pPr>
            <w:r w:rsidRPr="00D870BC">
              <w:rPr>
                <w:rFonts w:ascii="Roboto" w:eastAsia="Times New Roman" w:hAnsi="Roboto" w:cs="Times New Roman"/>
                <w:sz w:val="23"/>
                <w:szCs w:val="23"/>
              </w:rPr>
              <w:t xml:space="preserve">Противогаз предназначен для защиты органов дыхания, лица и глаз человека от паро- и газообразных вредных веществ и аэрозолей (пыль, дым, туман), одновременно или раздельно присутствующих в воздухе рабочей зоны. </w:t>
            </w:r>
          </w:p>
          <w:p w:rsidR="009E22FB" w:rsidRPr="00D870BC" w:rsidRDefault="009E22FB" w:rsidP="00D870BC">
            <w:pPr>
              <w:jc w:val="both"/>
              <w:rPr>
                <w:rFonts w:ascii="Roboto" w:eastAsia="Times New Roman" w:hAnsi="Roboto" w:cs="Times New Roman"/>
                <w:sz w:val="23"/>
                <w:szCs w:val="23"/>
              </w:rPr>
            </w:pPr>
            <w:r w:rsidRPr="00D870BC">
              <w:rPr>
                <w:rFonts w:ascii="Roboto" w:eastAsia="Times New Roman" w:hAnsi="Roboto" w:cs="Times New Roman"/>
                <w:sz w:val="23"/>
                <w:szCs w:val="23"/>
              </w:rPr>
              <w:t xml:space="preserve">Противогаз состоит из </w:t>
            </w:r>
            <w:r w:rsidR="00A51485">
              <w:rPr>
                <w:rFonts w:ascii="Roboto" w:eastAsia="Times New Roman" w:hAnsi="Roboto" w:cstheme="minorHAnsi"/>
                <w:b/>
              </w:rPr>
              <w:t>маски панорамной промышленной ППМ-88</w:t>
            </w:r>
            <w:r w:rsidR="00D870BC" w:rsidRPr="00D870BC">
              <w:rPr>
                <w:rFonts w:ascii="Roboto" w:eastAsia="Times New Roman" w:hAnsi="Roboto" w:cs="Times New Roman"/>
                <w:b/>
                <w:sz w:val="23"/>
                <w:szCs w:val="23"/>
              </w:rPr>
              <w:t>,</w:t>
            </w:r>
            <w:r w:rsidR="00D870BC">
              <w:rPr>
                <w:rFonts w:ascii="Roboto" w:eastAsia="Times New Roman" w:hAnsi="Roboto" w:cs="Times New Roman"/>
                <w:sz w:val="23"/>
                <w:szCs w:val="23"/>
              </w:rPr>
              <w:t xml:space="preserve"> </w:t>
            </w:r>
            <w:r w:rsidR="00D870BC">
              <w:rPr>
                <w:rFonts w:ascii="Roboto" w:eastAsia="Times New Roman" w:hAnsi="Roboto" w:cs="Times New Roman"/>
                <w:b/>
                <w:sz w:val="23"/>
                <w:szCs w:val="23"/>
              </w:rPr>
              <w:t>к</w:t>
            </w:r>
            <w:r w:rsidR="00D870BC" w:rsidRPr="0055387D">
              <w:rPr>
                <w:rFonts w:ascii="Roboto" w:eastAsia="Times New Roman" w:hAnsi="Roboto" w:cs="Times New Roman"/>
                <w:b/>
                <w:sz w:val="23"/>
                <w:szCs w:val="23"/>
              </w:rPr>
              <w:t>омбинированн</w:t>
            </w:r>
            <w:r w:rsidR="00D870BC">
              <w:rPr>
                <w:rFonts w:ascii="Roboto" w:eastAsia="Times New Roman" w:hAnsi="Roboto" w:cs="Times New Roman"/>
                <w:b/>
                <w:sz w:val="23"/>
                <w:szCs w:val="23"/>
              </w:rPr>
              <w:t>ого</w:t>
            </w:r>
            <w:r w:rsidR="00D870BC" w:rsidRPr="0055387D">
              <w:rPr>
                <w:rFonts w:ascii="Roboto" w:eastAsia="Times New Roman" w:hAnsi="Roboto" w:cs="Times New Roman"/>
                <w:b/>
                <w:sz w:val="23"/>
                <w:szCs w:val="23"/>
              </w:rPr>
              <w:t xml:space="preserve"> фильтр</w:t>
            </w:r>
            <w:r w:rsidR="00D870BC">
              <w:rPr>
                <w:rFonts w:ascii="Roboto" w:eastAsia="Times New Roman" w:hAnsi="Roboto" w:cs="Times New Roman"/>
                <w:b/>
                <w:sz w:val="23"/>
                <w:szCs w:val="23"/>
              </w:rPr>
              <w:t>а</w:t>
            </w:r>
            <w:r w:rsidR="00D870BC" w:rsidRPr="0055387D">
              <w:rPr>
                <w:rFonts w:ascii="Roboto" w:eastAsia="Times New Roman" w:hAnsi="Roboto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="00D870BC" w:rsidRPr="00A53D66">
              <w:rPr>
                <w:rFonts w:ascii="Roboto" w:eastAsia="Times New Roman" w:hAnsi="Roboto" w:cs="Times New Roman"/>
                <w:b/>
                <w:sz w:val="23"/>
                <w:szCs w:val="23"/>
              </w:rPr>
              <w:t>ДОТ</w:t>
            </w:r>
            <w:r w:rsidR="00D870BC">
              <w:rPr>
                <w:rFonts w:ascii="Roboto" w:eastAsia="Times New Roman" w:hAnsi="Roboto" w:cs="Times New Roman"/>
                <w:b/>
                <w:sz w:val="23"/>
                <w:szCs w:val="23"/>
              </w:rPr>
              <w:t>про</w:t>
            </w:r>
            <w:proofErr w:type="spellEnd"/>
            <w:r w:rsidR="00D870BC" w:rsidRPr="00A53D66">
              <w:rPr>
                <w:rFonts w:ascii="Roboto" w:eastAsia="Times New Roman" w:hAnsi="Roboto" w:cs="Times New Roman"/>
                <w:b/>
                <w:sz w:val="23"/>
                <w:szCs w:val="23"/>
              </w:rPr>
              <w:t xml:space="preserve"> 600</w:t>
            </w:r>
            <w:r w:rsidR="00D870BC">
              <w:rPr>
                <w:rFonts w:ascii="Roboto" w:eastAsia="Times New Roman" w:hAnsi="Roboto" w:cs="Times New Roman"/>
                <w:b/>
                <w:sz w:val="23"/>
                <w:szCs w:val="23"/>
              </w:rPr>
              <w:t>+</w:t>
            </w:r>
            <w:r w:rsidR="00D870BC" w:rsidRPr="00A53D66">
              <w:rPr>
                <w:rFonts w:ascii="Roboto" w:eastAsia="Times New Roman" w:hAnsi="Roboto" w:cs="Times New Roman"/>
                <w:b/>
                <w:sz w:val="23"/>
                <w:szCs w:val="23"/>
              </w:rPr>
              <w:t xml:space="preserve"> марки </w:t>
            </w:r>
            <w:r w:rsidR="00D870BC" w:rsidRPr="008C27F2">
              <w:rPr>
                <w:rFonts w:ascii="Roboto" w:eastAsia="Times New Roman" w:hAnsi="Roboto" w:cs="Times New Roman"/>
                <w:b/>
                <w:sz w:val="23"/>
                <w:szCs w:val="23"/>
              </w:rPr>
              <w:t xml:space="preserve">A2В2Е2К2АХP3 R D </w:t>
            </w:r>
            <w:r w:rsidR="00D870BC">
              <w:rPr>
                <w:rFonts w:ascii="Roboto" w:eastAsia="Times New Roman" w:hAnsi="Roboto" w:cs="Times New Roman"/>
                <w:sz w:val="23"/>
                <w:szCs w:val="23"/>
              </w:rPr>
              <w:t>в корпусе из композитного материала</w:t>
            </w:r>
            <w:r w:rsidRPr="00D870BC">
              <w:rPr>
                <w:rFonts w:ascii="Roboto" w:eastAsia="Times New Roman" w:hAnsi="Roboto" w:cs="Times New Roman"/>
                <w:sz w:val="23"/>
                <w:szCs w:val="23"/>
              </w:rPr>
              <w:t>, гофри</w:t>
            </w:r>
            <w:r w:rsidR="00D870BC">
              <w:rPr>
                <w:rFonts w:ascii="Roboto" w:eastAsia="Times New Roman" w:hAnsi="Roboto" w:cs="Times New Roman"/>
                <w:sz w:val="23"/>
                <w:szCs w:val="23"/>
              </w:rPr>
              <w:t>рованной соединительной трубки</w:t>
            </w:r>
            <w:r w:rsidR="00391770">
              <w:rPr>
                <w:rFonts w:ascii="Roboto" w:eastAsia="Times New Roman" w:hAnsi="Roboto" w:cs="Times New Roman"/>
                <w:sz w:val="23"/>
                <w:szCs w:val="23"/>
              </w:rPr>
              <w:t xml:space="preserve">, </w:t>
            </w:r>
            <w:r w:rsidRPr="00D870BC">
              <w:rPr>
                <w:rFonts w:ascii="Roboto" w:eastAsia="Times New Roman" w:hAnsi="Roboto" w:cs="Times New Roman"/>
                <w:sz w:val="23"/>
                <w:szCs w:val="23"/>
              </w:rPr>
              <w:t>сумки</w:t>
            </w:r>
            <w:r w:rsidR="00D870BC">
              <w:rPr>
                <w:rFonts w:ascii="Roboto" w:eastAsia="Times New Roman" w:hAnsi="Roboto" w:cs="Times New Roman"/>
                <w:sz w:val="23"/>
                <w:szCs w:val="23"/>
              </w:rPr>
              <w:t xml:space="preserve"> для хранения</w:t>
            </w:r>
            <w:r w:rsidR="00391770">
              <w:rPr>
                <w:rFonts w:ascii="Roboto" w:eastAsia="Times New Roman" w:hAnsi="Roboto" w:cs="Times New Roman"/>
                <w:sz w:val="23"/>
                <w:szCs w:val="23"/>
              </w:rPr>
              <w:t>, паспорта и руководства по эксплуатации.</w:t>
            </w:r>
          </w:p>
          <w:p w:rsidR="0010482B" w:rsidRPr="003E376C" w:rsidRDefault="0010482B" w:rsidP="0010482B">
            <w:pPr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</w:rPr>
            </w:pPr>
            <w:r w:rsidRPr="003E376C">
              <w:rPr>
                <w:rFonts w:ascii="Roboto" w:eastAsia="Times New Roman" w:hAnsi="Roboto" w:cs="Times New Roman"/>
                <w:b/>
                <w:sz w:val="23"/>
                <w:szCs w:val="23"/>
              </w:rPr>
              <w:t>Класс защиты по вредным веществам:</w:t>
            </w:r>
          </w:p>
          <w:p w:rsidR="0010482B" w:rsidRPr="00A53D66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органическим газам и парам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bookmarkStart w:id="1" w:name="_Hlk188105744"/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 (средней эффективности)</w:t>
            </w:r>
            <w:bookmarkEnd w:id="1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10482B" w:rsidRPr="00A53D66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о низкокипящим органическим веществам (ниже 65°) – одноразового применения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10482B" w:rsidRPr="00A53D66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неорганическим газам и парам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2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(с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редней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10482B" w:rsidRPr="00A53D66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кислым газам и парам кислот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2 (средней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10482B" w:rsidRPr="00A53D66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BF6871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аммиаку и его органическим производным – 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 (средней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10482B" w:rsidRPr="00BF6871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BF6871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аэрозолям – 3 (высокой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.</w:t>
            </w:r>
          </w:p>
          <w:p w:rsidR="00391770" w:rsidRPr="0041656D" w:rsidRDefault="00391770" w:rsidP="00391770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1656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P – высокая эффективность </w:t>
            </w:r>
          </w:p>
          <w:p w:rsidR="0010482B" w:rsidRPr="0041656D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1656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R – многоразового использования </w:t>
            </w:r>
          </w:p>
          <w:p w:rsidR="0010482B" w:rsidRPr="0041656D" w:rsidRDefault="0010482B" w:rsidP="0010482B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1656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D – устойчивость к запылению </w:t>
            </w:r>
          </w:p>
          <w:p w:rsidR="0010482B" w:rsidRDefault="0010482B" w:rsidP="0010482B">
            <w:pPr>
              <w:rPr>
                <w:rFonts w:ascii="Roboto" w:eastAsia="Times New Roman" w:hAnsi="Roboto" w:cs="Times New Roman"/>
                <w:sz w:val="23"/>
                <w:szCs w:val="23"/>
              </w:rPr>
            </w:pPr>
            <w:r w:rsidRPr="00871C02">
              <w:rPr>
                <w:rFonts w:ascii="Roboto" w:eastAsia="Times New Roman" w:hAnsi="Roboto" w:cs="Times New Roman"/>
                <w:sz w:val="23"/>
                <w:szCs w:val="23"/>
              </w:rPr>
              <w:t>Цветовое обозначение фильтра: коричневый, серый, жёлтый,</w:t>
            </w:r>
            <w:r>
              <w:rPr>
                <w:rFonts w:ascii="Roboto" w:eastAsia="Times New Roman" w:hAnsi="Roboto" w:cs="Times New Roman"/>
                <w:sz w:val="23"/>
                <w:szCs w:val="23"/>
              </w:rPr>
              <w:t xml:space="preserve"> зеленый,</w:t>
            </w:r>
            <w:r w:rsidRPr="00871C02">
              <w:rPr>
                <w:rFonts w:ascii="Roboto" w:eastAsia="Times New Roman" w:hAnsi="Roboto" w:cs="Times New Roman"/>
                <w:sz w:val="23"/>
                <w:szCs w:val="23"/>
              </w:rPr>
              <w:t xml:space="preserve"> белый.</w:t>
            </w:r>
          </w:p>
          <w:p w:rsidR="0010482B" w:rsidRPr="00871C02" w:rsidRDefault="0010482B" w:rsidP="0010482B">
            <w:pPr>
              <w:jc w:val="both"/>
              <w:rPr>
                <w:rFonts w:ascii="Roboto" w:eastAsia="Times New Roman" w:hAnsi="Roboto" w:cs="Times New Roman"/>
                <w:sz w:val="23"/>
                <w:szCs w:val="23"/>
              </w:rPr>
            </w:pPr>
            <w:r w:rsidRPr="00871C02">
              <w:rPr>
                <w:rFonts w:ascii="Roboto" w:eastAsia="Times New Roman" w:hAnsi="Roboto" w:cs="Times New Roman"/>
                <w:sz w:val="23"/>
                <w:szCs w:val="23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9E22FB" w:rsidRPr="00D870BC" w:rsidRDefault="009E22FB" w:rsidP="00D870BC">
            <w:pPr>
              <w:pStyle w:val="2"/>
              <w:jc w:val="both"/>
              <w:rPr>
                <w:rFonts w:ascii="Roboto" w:hAnsi="Roboto"/>
                <w:sz w:val="23"/>
                <w:szCs w:val="23"/>
              </w:rPr>
            </w:pPr>
            <w:r w:rsidRPr="00D870BC">
              <w:rPr>
                <w:rFonts w:ascii="Roboto" w:hAnsi="Roboto"/>
                <w:sz w:val="23"/>
                <w:szCs w:val="23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:rsidR="004113B0" w:rsidRPr="00152841" w:rsidRDefault="004113B0" w:rsidP="004113B0">
            <w:pPr>
              <w:pStyle w:val="a9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152841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панорамного стекла-корпуса из поликарбоната;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4113B0" w:rsidRPr="00FF628F" w:rsidRDefault="004113B0" w:rsidP="004113B0">
            <w:pPr>
              <w:pStyle w:val="a9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4113B0" w:rsidRPr="00FF628F" w:rsidRDefault="004113B0" w:rsidP="004113B0">
            <w:pPr>
              <w:tabs>
                <w:tab w:val="left" w:pos="567"/>
              </w:tabs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</w:rPr>
              <w:lastRenderedPageBreak/>
              <w:t>Гарантийный срок хранения</w:t>
            </w:r>
            <w:r>
              <w:rPr>
                <w:rFonts w:ascii="Roboto" w:eastAsia="Times New Roman" w:hAnsi="Roboto"/>
                <w:bCs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4113B0" w:rsidRPr="0057487E" w:rsidRDefault="004113B0" w:rsidP="004113B0">
            <w:pPr>
              <w:tabs>
                <w:tab w:val="left" w:pos="567"/>
              </w:tabs>
              <w:jc w:val="both"/>
              <w:rPr>
                <w:rFonts w:ascii="Roboto" w:eastAsia="Times New Roman" w:hAnsi="Roboto"/>
                <w:bCs/>
              </w:rPr>
            </w:pPr>
            <w:r w:rsidRPr="0057487E">
              <w:rPr>
                <w:rFonts w:ascii="Roboto" w:eastAsia="Times New Roman" w:hAnsi="Roboto"/>
                <w:bCs/>
              </w:rPr>
              <w:t>Срок годности и дата выпуска должны быть нанесены на фильтр несмываемой краской.</w:t>
            </w:r>
          </w:p>
          <w:p w:rsidR="004113B0" w:rsidRPr="00807A03" w:rsidRDefault="004113B0" w:rsidP="004113B0">
            <w:pPr>
              <w:spacing w:line="254" w:lineRule="auto"/>
              <w:rPr>
                <w:rFonts w:ascii="Roboto" w:eastAsia="Times New Roman" w:hAnsi="Roboto"/>
                <w:bCs/>
              </w:rPr>
            </w:pPr>
            <w:r w:rsidRPr="00807A03">
              <w:rPr>
                <w:rFonts w:ascii="Roboto" w:eastAsia="Times New Roman" w:hAnsi="Roboto"/>
                <w:bCs/>
              </w:rPr>
              <w:t>Противогаз: ТР ТС 019/2011, ГОСТ 12.4.121-2015;</w:t>
            </w:r>
          </w:p>
          <w:p w:rsidR="004113B0" w:rsidRPr="00807A03" w:rsidRDefault="004113B0" w:rsidP="004113B0">
            <w:pPr>
              <w:spacing w:line="254" w:lineRule="auto"/>
              <w:rPr>
                <w:rFonts w:ascii="Roboto" w:eastAsia="Times New Roman" w:hAnsi="Roboto"/>
                <w:bCs/>
              </w:rPr>
            </w:pPr>
            <w:r w:rsidRPr="00807A03">
              <w:rPr>
                <w:rFonts w:ascii="Roboto" w:eastAsia="Times New Roman" w:hAnsi="Roboto"/>
                <w:bCs/>
              </w:rPr>
              <w:t>Маска: ТР ТС 019/2011, ГОСТ 12.4.293-2015 (категория 2,3);</w:t>
            </w:r>
          </w:p>
          <w:p w:rsidR="009E22FB" w:rsidRPr="00D870BC" w:rsidRDefault="004113B0" w:rsidP="0003220E">
            <w:pPr>
              <w:spacing w:line="254" w:lineRule="auto"/>
              <w:rPr>
                <w:rFonts w:ascii="Roboto" w:hAnsi="Roboto"/>
                <w:sz w:val="23"/>
                <w:szCs w:val="23"/>
              </w:rPr>
            </w:pPr>
            <w:r w:rsidRPr="00807A03">
              <w:rPr>
                <w:rFonts w:ascii="Roboto" w:eastAsia="Times New Roman" w:hAnsi="Roboto"/>
                <w:bCs/>
              </w:rPr>
              <w:t>Фильтр: ТР ТС 019/2011, ГОСТ 12.4.235-2019.</w:t>
            </w:r>
          </w:p>
        </w:tc>
        <w:tc>
          <w:tcPr>
            <w:tcW w:w="3011" w:type="dxa"/>
          </w:tcPr>
          <w:p w:rsidR="00822EA6" w:rsidRDefault="00822EA6" w:rsidP="003C4D0C">
            <w:pPr>
              <w:ind w:firstLine="720"/>
              <w:jc w:val="center"/>
              <w:rPr>
                <w:noProof/>
              </w:rPr>
            </w:pPr>
          </w:p>
          <w:p w:rsidR="00822EA6" w:rsidRDefault="00822EA6" w:rsidP="003C4D0C">
            <w:pPr>
              <w:ind w:firstLine="7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822EA6" w:rsidRDefault="00822EA6" w:rsidP="003C4D0C">
            <w:pPr>
              <w:ind w:firstLine="7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822EA6" w:rsidRDefault="00822EA6" w:rsidP="003C4D0C">
            <w:pPr>
              <w:ind w:firstLine="7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822EA6" w:rsidRDefault="00822EA6" w:rsidP="003C4D0C">
            <w:pPr>
              <w:ind w:firstLine="7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822EA6" w:rsidRDefault="00822EA6" w:rsidP="003C4D0C">
            <w:pPr>
              <w:ind w:firstLine="7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9E22FB" w:rsidRPr="008F3BCA" w:rsidRDefault="00822EA6" w:rsidP="00822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391770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190750" cy="2190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5CA1" w:rsidRDefault="00685CA1"/>
    <w:sectPr w:rsidR="00685CA1" w:rsidSect="009E22F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550E3"/>
    <w:multiLevelType w:val="hybridMultilevel"/>
    <w:tmpl w:val="16FE597A"/>
    <w:lvl w:ilvl="0" w:tplc="FC0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4887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B4D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E7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672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E27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4C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B0B2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201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DDD"/>
    <w:rsid w:val="0003220E"/>
    <w:rsid w:val="000565C1"/>
    <w:rsid w:val="0010482B"/>
    <w:rsid w:val="001A5566"/>
    <w:rsid w:val="001D220E"/>
    <w:rsid w:val="002A24A0"/>
    <w:rsid w:val="002B63CF"/>
    <w:rsid w:val="00332FBA"/>
    <w:rsid w:val="00391770"/>
    <w:rsid w:val="003947C0"/>
    <w:rsid w:val="003C4D0C"/>
    <w:rsid w:val="003F6DDD"/>
    <w:rsid w:val="004113B0"/>
    <w:rsid w:val="00521521"/>
    <w:rsid w:val="005628A1"/>
    <w:rsid w:val="0067675B"/>
    <w:rsid w:val="00685CA1"/>
    <w:rsid w:val="00822EA6"/>
    <w:rsid w:val="008A57FC"/>
    <w:rsid w:val="008B536D"/>
    <w:rsid w:val="008F3BCA"/>
    <w:rsid w:val="009E22FB"/>
    <w:rsid w:val="00A51485"/>
    <w:rsid w:val="00B5209E"/>
    <w:rsid w:val="00BC5D7E"/>
    <w:rsid w:val="00CB5FE1"/>
    <w:rsid w:val="00CF338B"/>
    <w:rsid w:val="00D870BC"/>
    <w:rsid w:val="00DF099D"/>
    <w:rsid w:val="00EF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220D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D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D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3F6DDD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DDD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F6DDD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F6DD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4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D0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B536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9">
    <w:name w:val="No Spacing"/>
    <w:uiPriority w:val="1"/>
    <w:qFormat/>
    <w:rsid w:val="004113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2025-10-01T09:22:00Z</dcterms:created>
  <dcterms:modified xsi:type="dcterms:W3CDTF">2026-02-19T08:23:00Z</dcterms:modified>
</cp:coreProperties>
</file>