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5FEAEB" w14:textId="0D720D9C" w:rsidR="00636DBE" w:rsidRDefault="00C8530B" w:rsidP="00C8530B">
      <w:pPr>
        <w:jc w:val="center"/>
        <w:rPr>
          <w:b/>
          <w:bCs/>
          <w:sz w:val="24"/>
          <w:szCs w:val="24"/>
        </w:rPr>
      </w:pPr>
      <w:proofErr w:type="spellStart"/>
      <w:r w:rsidRPr="00C8530B">
        <w:rPr>
          <w:b/>
          <w:bCs/>
          <w:sz w:val="24"/>
          <w:szCs w:val="24"/>
        </w:rPr>
        <w:t>Техописание</w:t>
      </w:r>
      <w:proofErr w:type="spellEnd"/>
      <w:r w:rsidRPr="00C8530B">
        <w:rPr>
          <w:b/>
          <w:bCs/>
          <w:sz w:val="24"/>
          <w:szCs w:val="24"/>
        </w:rPr>
        <w:t xml:space="preserve"> полумаски </w:t>
      </w:r>
      <w:r w:rsidRPr="00C8530B">
        <w:rPr>
          <w:b/>
          <w:bCs/>
          <w:sz w:val="24"/>
          <w:szCs w:val="24"/>
          <w:lang w:val="en-US"/>
        </w:rPr>
        <w:t xml:space="preserve">UNIX 2100 </w:t>
      </w:r>
      <w:r w:rsidRPr="00C8530B">
        <w:rPr>
          <w:b/>
          <w:bCs/>
          <w:sz w:val="24"/>
          <w:szCs w:val="24"/>
        </w:rPr>
        <w:t>обезличенное</w:t>
      </w:r>
    </w:p>
    <w:p w14:paraId="6B80D623" w14:textId="48A3ECF5" w:rsidR="00C8530B" w:rsidRDefault="00C8530B" w:rsidP="00C8530B">
      <w:pPr>
        <w:jc w:val="center"/>
        <w:rPr>
          <w:b/>
          <w:bCs/>
          <w:sz w:val="24"/>
          <w:szCs w:val="24"/>
        </w:rPr>
      </w:pPr>
    </w:p>
    <w:p w14:paraId="128DBF9B" w14:textId="38A3D380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proofErr w:type="gramStart"/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</w:t>
      </w:r>
      <w:proofErr w:type="gramEnd"/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 изолирующая в комплекте с фильтрами предназначена для подведения очищенного воздуха к органам дыхания и защиты от воздействия вредных газов, паров и аэрозолей, присутствующих в воздухе рабочей зоны.</w:t>
      </w:r>
    </w:p>
    <w:p w14:paraId="7FF5A273" w14:textId="7777777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62FC47F1" w14:textId="286A7D2B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Полумаску используют в составе респиратора.</w:t>
      </w:r>
    </w:p>
    <w:p w14:paraId="1850960B" w14:textId="7777777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0360CFF5" w14:textId="6BFAC24A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Полумаска снабжена </w:t>
      </w:r>
      <w:proofErr w:type="spellStart"/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байонетной</w:t>
      </w:r>
      <w:proofErr w:type="spellEnd"/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 соединительной системой, позволяющей подключаться к широкому спектру парных легких фильтров: противогазовых, </w:t>
      </w:r>
      <w:proofErr w:type="spellStart"/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противоаэрозольных</w:t>
      </w:r>
      <w:proofErr w:type="spellEnd"/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 и </w:t>
      </w:r>
      <w:r w:rsidR="004C4E2A"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комбинированных</w:t>
      </w: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, в зависимости от индивидуальных потребностей. </w:t>
      </w:r>
    </w:p>
    <w:p w14:paraId="10CB6BEB" w14:textId="7777777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60B5DF99" w14:textId="7EEBEE9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Характеристики</w:t>
      </w:r>
      <w:r w:rsidRPr="00C8530B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:</w:t>
      </w:r>
    </w:p>
    <w:p w14:paraId="3C4FDC41" w14:textId="3E43C006" w:rsidR="00C8530B" w:rsidRPr="00C8530B" w:rsidRDefault="00C8530B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масса </w:t>
      </w: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не более 145 г;</w:t>
      </w:r>
    </w:p>
    <w:p w14:paraId="51D71FF8" w14:textId="77777777" w:rsidR="00C8530B" w:rsidRPr="00C8530B" w:rsidRDefault="00C8530B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быстрая и надежная фиксация тесьмы оголовья и шейной тесьмы;</w:t>
      </w:r>
    </w:p>
    <w:p w14:paraId="44F23EB1" w14:textId="77777777" w:rsidR="00C8530B" w:rsidRPr="00C8530B" w:rsidRDefault="00C8530B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три размера – 1, 2, 3 рост;</w:t>
      </w:r>
    </w:p>
    <w:p w14:paraId="0B7C318F" w14:textId="77777777" w:rsidR="00C8530B" w:rsidRPr="00C8530B" w:rsidRDefault="00C8530B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полностью разборная конструкция;</w:t>
      </w:r>
    </w:p>
    <w:p w14:paraId="3685DFF7" w14:textId="3DE2E176" w:rsidR="00C8530B" w:rsidRDefault="00C8530B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механизм быстрого снятия.</w:t>
      </w:r>
    </w:p>
    <w:p w14:paraId="3B4780EF" w14:textId="77777777" w:rsidR="00906F9C" w:rsidRPr="00906F9C" w:rsidRDefault="00906F9C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906F9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сопротивление полумаски на выдохе постоянному воздушному потоку при расходе 160 дм3 /мин составляет не более 196,0 Па (20,0 мм вод. ст.). </w:t>
      </w:r>
    </w:p>
    <w:p w14:paraId="14D0983D" w14:textId="77777777" w:rsidR="00906F9C" w:rsidRPr="00906F9C" w:rsidRDefault="00906F9C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906F9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сопротивление полумаски на вдохе постоянному воздушному потоку при расходе 160 дм3 /мин составляет не более 127,5 Па (13,0 мм вод. ст.). </w:t>
      </w:r>
    </w:p>
    <w:p w14:paraId="352BC17F" w14:textId="77777777" w:rsidR="00906F9C" w:rsidRDefault="00906F9C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906F9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сопротивление полумаски на вдохе постоянному воздушному потоку при расходе 30 дм3 /мин составляет не более 29,5 Па (3,0 мм вод. ст.). </w:t>
      </w:r>
    </w:p>
    <w:p w14:paraId="162FABEA" w14:textId="77777777" w:rsidR="00906F9C" w:rsidRPr="00C8530B" w:rsidRDefault="00906F9C" w:rsidP="00906F9C">
      <w:p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48EDD63B" w14:textId="7777777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Состав:</w:t>
      </w:r>
    </w:p>
    <w:p w14:paraId="6740648E" w14:textId="77777777" w:rsidR="00C8530B" w:rsidRPr="00C8530B" w:rsidRDefault="00C8530B" w:rsidP="00C8530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силиконовый корпус;</w:t>
      </w:r>
    </w:p>
    <w:p w14:paraId="2C5E9499" w14:textId="77777777" w:rsidR="00C8530B" w:rsidRPr="00C8530B" w:rsidRDefault="00C8530B" w:rsidP="00C8530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внутренний каркас; </w:t>
      </w:r>
    </w:p>
    <w:p w14:paraId="43777278" w14:textId="77777777" w:rsidR="00C8530B" w:rsidRPr="00C8530B" w:rsidRDefault="00C8530B" w:rsidP="00C8530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защитный экран с рычагом быстрого сброса;</w:t>
      </w:r>
    </w:p>
    <w:p w14:paraId="586F4AF8" w14:textId="77777777" w:rsidR="00C8530B" w:rsidRPr="00C8530B" w:rsidRDefault="00C8530B" w:rsidP="00C8530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лепесток клапана выдоха;</w:t>
      </w:r>
    </w:p>
    <w:p w14:paraId="409C0315" w14:textId="77777777" w:rsidR="00C8530B" w:rsidRPr="00C8530B" w:rsidRDefault="00C8530B" w:rsidP="00C8530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лепестки клапанов вдоха;</w:t>
      </w:r>
    </w:p>
    <w:p w14:paraId="3C2F0130" w14:textId="77777777" w:rsidR="00C8530B" w:rsidRPr="00C8530B" w:rsidRDefault="00C8530B" w:rsidP="00C8530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оголовье, состоящее из наголовника с пряжками и тесьмы;</w:t>
      </w:r>
    </w:p>
    <w:p w14:paraId="724D6FFE" w14:textId="0DFC736B" w:rsidR="00C8530B" w:rsidRDefault="00C8530B" w:rsidP="00C8530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две шейные тесьмы с пряжками.</w:t>
      </w:r>
    </w:p>
    <w:p w14:paraId="28E47DF4" w14:textId="77777777" w:rsidR="004C4E2A" w:rsidRPr="00C8530B" w:rsidRDefault="004C4E2A" w:rsidP="004C4E2A">
      <w:pPr>
        <w:shd w:val="clear" w:color="auto" w:fill="FFFFFF"/>
        <w:spacing w:after="0" w:line="360" w:lineRule="atLeast"/>
        <w:ind w:left="360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5ED19AA0" w14:textId="77777777" w:rsidR="004C4E2A" w:rsidRPr="00C8530B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03D81290" w14:textId="1C85E8CA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Силиконовое исполнение повышает прочность, увеличивает эластичность полумаски при воздействии высоких и низких температур, а также обеспечивает повышенную комфортность и приятные тактильные ощущения при соприкосновении с лицом пользователя.</w:t>
      </w:r>
    </w:p>
    <w:p w14:paraId="0F561B02" w14:textId="77777777" w:rsidR="004C4E2A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134CDE4E" w14:textId="7556D079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Защитный экран с выдохом вниз:</w:t>
      </w:r>
    </w:p>
    <w:p w14:paraId="1E88AD5E" w14:textId="77777777" w:rsidR="004C4E2A" w:rsidRPr="00C8530B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06F90E76" w14:textId="7777777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исключает воздействие потока воздуха на рабочую поверхность;</w:t>
      </w:r>
    </w:p>
    <w:p w14:paraId="1BAC7A38" w14:textId="7777777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lastRenderedPageBreak/>
        <w:t>- предотвращает засорение, повреждение и примерзание лепестка к седловине клапана выдоха;</w:t>
      </w:r>
    </w:p>
    <w:p w14:paraId="42D97668" w14:textId="7C6FA8EA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уменьшает запотевание при выдохе с использованием защитных очков и сварочных щитков.</w:t>
      </w:r>
    </w:p>
    <w:p w14:paraId="62B01AEF" w14:textId="77777777" w:rsidR="004C4E2A" w:rsidRPr="00C8530B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3942FEC4" w14:textId="681DA3A6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оснащена механизмом быстрого сброса. «П-образный» рычаг на защитном экране позволяет быстро снять и надеть полумаску, не снимая при этом другие используемые СИЗ: каску, наушники, очки.</w:t>
      </w:r>
    </w:p>
    <w:p w14:paraId="541BF4BD" w14:textId="77777777" w:rsidR="004C4E2A" w:rsidRPr="00C8530B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5A348722" w14:textId="082BF05E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 подбородочной части корпуса для большего комфорта пользователя имеется отверстие удаления влаги, образующейся при эксплуатации полумаски.</w:t>
      </w:r>
    </w:p>
    <w:p w14:paraId="18B0FF65" w14:textId="77777777" w:rsidR="004C4E2A" w:rsidRPr="00C8530B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2C310CB4" w14:textId="623F35CE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Полумаска является полностью разборной на защитный экран с тесьмами и </w:t>
      </w:r>
      <w:proofErr w:type="spellStart"/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налоговником</w:t>
      </w:r>
      <w:proofErr w:type="spellEnd"/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, силиконовый корпус и внутренний каркас. Разбирается и собирается без применения вспомогательных инструментов, обеспечивая герметичность, многоразовое использование и легкость в уходе.</w:t>
      </w:r>
    </w:p>
    <w:p w14:paraId="2DFFFBF6" w14:textId="77777777" w:rsidR="004C4E2A" w:rsidRPr="00C8530B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70C117B3" w14:textId="21A30028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имеет три размера (роста): 1,2,3, что позволяет комфортно носить полумаску людям с разным размером и формой лица.</w:t>
      </w:r>
    </w:p>
    <w:p w14:paraId="76A60EB5" w14:textId="77777777" w:rsidR="004C4E2A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3AB724B7" w14:textId="5B8F2D0A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bookmarkStart w:id="0" w:name="_Hlk223522484"/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Детали полумаски изготовлены из высокопрочных, стойких к неблагоприятным температурным условиям пластмасс и силикона, не содержат материалов, которые в процессе эксплуатации могут привести к искрообразованию.</w:t>
      </w:r>
    </w:p>
    <w:bookmarkEnd w:id="0"/>
    <w:p w14:paraId="1EBFB911" w14:textId="77777777" w:rsidR="004C4E2A" w:rsidRPr="00C8530B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1F084F88" w14:textId="0B48AFEC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 случае выхода из строя доступны к заказу все комплектующие к полумаске, что продлевает срок ее службы:</w:t>
      </w:r>
    </w:p>
    <w:p w14:paraId="7E919BD1" w14:textId="77777777" w:rsidR="00906F9C" w:rsidRPr="00C8530B" w:rsidRDefault="00906F9C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1CDFE016" w14:textId="33138BC6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корпус из силикона полумаски;</w:t>
      </w:r>
    </w:p>
    <w:p w14:paraId="53A47100" w14:textId="0FE605AC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каркас внутренний полумаски;</w:t>
      </w:r>
    </w:p>
    <w:p w14:paraId="668FF200" w14:textId="067449B1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экран защитный полумаски в сборе с тесьмой, пряжками и наголовником;</w:t>
      </w:r>
    </w:p>
    <w:p w14:paraId="3B43E482" w14:textId="7777777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лепесток клапана вдоха;</w:t>
      </w:r>
    </w:p>
    <w:p w14:paraId="36A22864" w14:textId="363BB33D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лепесток клапана выдоха.</w:t>
      </w:r>
    </w:p>
    <w:p w14:paraId="2B57FDE2" w14:textId="77777777" w:rsidR="00906F9C" w:rsidRPr="00C8530B" w:rsidRDefault="00906F9C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05F46404" w14:textId="2724A2A2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совместима практически со всеми закрытыми очками, наушниками, касками и щитками сварщика.</w:t>
      </w:r>
    </w:p>
    <w:p w14:paraId="4BF1D245" w14:textId="77777777" w:rsidR="00906F9C" w:rsidRDefault="00906F9C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1EC17F1C" w14:textId="482EF174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Возможна дезинфекция полумаски химическим методом в соответствии с Методическими указаниями МУ-287-113.</w:t>
      </w:r>
    </w:p>
    <w:p w14:paraId="369A1B96" w14:textId="77777777" w:rsidR="00C8530B" w:rsidRPr="00C8530B" w:rsidRDefault="00C8530B" w:rsidP="00C8530B">
      <w:pPr>
        <w:numPr>
          <w:ilvl w:val="0"/>
          <w:numId w:val="3"/>
        </w:numPr>
        <w:shd w:val="clear" w:color="auto" w:fill="FFFFFF"/>
        <w:spacing w:before="100" w:beforeAutospacing="1"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51211984" w14:textId="77777777" w:rsidR="00C8530B" w:rsidRPr="00C8530B" w:rsidRDefault="00C8530B" w:rsidP="00C8530B">
      <w:pPr>
        <w:numPr>
          <w:ilvl w:val="0"/>
          <w:numId w:val="3"/>
        </w:numPr>
        <w:shd w:val="clear" w:color="auto" w:fill="FFFFFF"/>
        <w:spacing w:before="100" w:beforeAutospacing="1"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Сохраняет работоспособность после воздействия температуры от – 30 до + 70°С в соответствии с ГОСТ 12.4.244-2013</w:t>
      </w:r>
    </w:p>
    <w:p w14:paraId="7DDCC4E0" w14:textId="77777777" w:rsidR="00C8530B" w:rsidRPr="00C8530B" w:rsidRDefault="00C8530B" w:rsidP="00C8530B">
      <w:pPr>
        <w:numPr>
          <w:ilvl w:val="0"/>
          <w:numId w:val="3"/>
        </w:numPr>
        <w:shd w:val="clear" w:color="auto" w:fill="FFFFFF"/>
        <w:spacing w:before="100" w:beforeAutospacing="1"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Температура хранения от - 50 до + 50°С</w:t>
      </w:r>
    </w:p>
    <w:p w14:paraId="1979C31B" w14:textId="77777777" w:rsidR="00C8530B" w:rsidRPr="00C8530B" w:rsidRDefault="00C8530B" w:rsidP="00C8530B">
      <w:pPr>
        <w:numPr>
          <w:ilvl w:val="0"/>
          <w:numId w:val="3"/>
        </w:numPr>
        <w:shd w:val="clear" w:color="auto" w:fill="FFFFFF"/>
        <w:spacing w:before="100" w:beforeAutospacing="1"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Гарантийный срок хранения: 5,5 лет</w:t>
      </w:r>
    </w:p>
    <w:p w14:paraId="6F3EB4DA" w14:textId="77777777" w:rsidR="00C8530B" w:rsidRPr="00C8530B" w:rsidRDefault="00C8530B" w:rsidP="00C8530B">
      <w:pPr>
        <w:numPr>
          <w:ilvl w:val="0"/>
          <w:numId w:val="3"/>
        </w:numPr>
        <w:shd w:val="clear" w:color="auto" w:fill="FFFFFF"/>
        <w:spacing w:before="100" w:beforeAutospacing="1"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Соответствие требованиям стандартов:</w:t>
      </w: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 ТР ТС 019/2011, ГОСТ 12.4.244-2013</w:t>
      </w:r>
    </w:p>
    <w:p w14:paraId="5C6A24A4" w14:textId="77777777" w:rsidR="00C8530B" w:rsidRPr="00C97627" w:rsidRDefault="00C8530B" w:rsidP="00C8530B">
      <w:pPr>
        <w:numPr>
          <w:ilvl w:val="0"/>
          <w:numId w:val="3"/>
        </w:numPr>
        <w:shd w:val="clear" w:color="auto" w:fill="FFFFFF"/>
        <w:spacing w:before="100" w:beforeAutospacing="1"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bookmarkStart w:id="1" w:name="_Hlk223520505"/>
      <w:r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Имеет заключение Минпромторга о производстве на территории РФ.</w:t>
      </w:r>
    </w:p>
    <w:bookmarkEnd w:id="1"/>
    <w:p w14:paraId="53C650BD" w14:textId="77777777" w:rsidR="00C8530B" w:rsidRPr="00C8530B" w:rsidRDefault="00C8530B" w:rsidP="00C8530B">
      <w:pPr>
        <w:spacing w:after="0"/>
        <w:jc w:val="both"/>
      </w:pPr>
    </w:p>
    <w:sectPr w:rsidR="00C8530B" w:rsidRPr="00C85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7B6CEB"/>
    <w:multiLevelType w:val="multilevel"/>
    <w:tmpl w:val="5F44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3E76A0"/>
    <w:multiLevelType w:val="multilevel"/>
    <w:tmpl w:val="700C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FF1549"/>
    <w:multiLevelType w:val="multilevel"/>
    <w:tmpl w:val="6680C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1066744">
    <w:abstractNumId w:val="2"/>
  </w:num>
  <w:num w:numId="2" w16cid:durableId="1823307387">
    <w:abstractNumId w:val="3"/>
  </w:num>
  <w:num w:numId="3" w16cid:durableId="1621645423">
    <w:abstractNumId w:val="1"/>
  </w:num>
  <w:num w:numId="4" w16cid:durableId="520314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30B"/>
    <w:rsid w:val="004C4E2A"/>
    <w:rsid w:val="00636DBE"/>
    <w:rsid w:val="00725C9E"/>
    <w:rsid w:val="00906F9C"/>
    <w:rsid w:val="00C8530B"/>
    <w:rsid w:val="00DD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3F8D1"/>
  <w15:chartTrackingRefBased/>
  <w15:docId w15:val="{1B2C71BC-27EE-42DB-9F79-A31AD682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5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2026-04-01T12:57:00Z</dcterms:created>
  <dcterms:modified xsi:type="dcterms:W3CDTF">2026-04-01T12:57:00Z</dcterms:modified>
</cp:coreProperties>
</file>